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A1" w:rsidRDefault="00B118A1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KONKURSUI</w:t>
      </w:r>
    </w:p>
    <w:p w:rsidR="00592276" w:rsidRDefault="00B118A1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65C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</w:t>
      </w:r>
      <w:r w:rsidR="00592276"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eata </w:t>
      </w:r>
      <w:proofErr w:type="spellStart"/>
      <w:r w:rsidR="00592276"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Tomkevičiūtė</w:t>
      </w:r>
      <w:proofErr w:type="spellEnd"/>
      <w:proofErr w:type="gramStart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,  11</w:t>
      </w:r>
      <w:proofErr w:type="gramEnd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m., 5 kl., </w:t>
      </w:r>
      <w:proofErr w:type="spellStart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Balsių</w:t>
      </w:r>
      <w:proofErr w:type="spellEnd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92276"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progimnazija</w:t>
      </w:r>
      <w:proofErr w:type="spellEnd"/>
    </w:p>
    <w:p w:rsidR="004165C2" w:rsidRDefault="004165C2" w:rsidP="004165C2">
      <w:pPr>
        <w:pStyle w:val="Heading3"/>
        <w:shd w:val="clear" w:color="auto" w:fill="FFFFFF"/>
        <w:spacing w:line="300" w:lineRule="atLeast"/>
        <w:rPr>
          <w:color w:val="7F7F7F"/>
          <w:spacing w:val="5"/>
          <w:sz w:val="24"/>
          <w:szCs w:val="24"/>
        </w:rPr>
      </w:pPr>
      <w:r>
        <w:rPr>
          <w:color w:val="7F7F7F"/>
          <w:spacing w:val="5"/>
          <w:sz w:val="24"/>
          <w:szCs w:val="24"/>
        </w:rPr>
        <w:t>Jaunųjų žurnalistų klubas, vadovė Erika Straigytė</w:t>
      </w:r>
    </w:p>
    <w:p w:rsidR="004165C2" w:rsidRDefault="004165C2" w:rsidP="004165C2">
      <w:pPr>
        <w:pStyle w:val="Heading3"/>
        <w:shd w:val="clear" w:color="auto" w:fill="FFFFFF"/>
        <w:spacing w:line="300" w:lineRule="atLeast"/>
      </w:pPr>
      <w:r>
        <w:rPr>
          <w:b w:val="0"/>
          <w:color w:val="7F7F7F"/>
          <w:spacing w:val="5"/>
          <w:sz w:val="24"/>
          <w:szCs w:val="24"/>
        </w:rPr>
        <w:t xml:space="preserve">Tel. 8-685 20547, el.p. </w:t>
      </w:r>
      <w:r>
        <w:rPr>
          <w:rStyle w:val="Hyperlink"/>
          <w:b w:val="0"/>
          <w:color w:val="7F7F7F"/>
          <w:spacing w:val="5"/>
          <w:sz w:val="24"/>
          <w:szCs w:val="24"/>
        </w:rPr>
        <w:fldChar w:fldCharType="begin"/>
      </w:r>
      <w:r>
        <w:rPr>
          <w:rStyle w:val="Hyperlink"/>
          <w:b w:val="0"/>
          <w:color w:val="7F7F7F"/>
          <w:spacing w:val="5"/>
          <w:sz w:val="24"/>
          <w:szCs w:val="24"/>
        </w:rPr>
        <w:instrText xml:space="preserve"> HYPERLINK  "mailto:e.straigyte@gmail.com" </w:instrText>
      </w:r>
      <w:r>
        <w:rPr>
          <w:rStyle w:val="Hyperlink"/>
          <w:b w:val="0"/>
          <w:color w:val="7F7F7F"/>
          <w:spacing w:val="5"/>
          <w:sz w:val="24"/>
          <w:szCs w:val="24"/>
        </w:rPr>
        <w:fldChar w:fldCharType="separate"/>
      </w:r>
      <w:r>
        <w:rPr>
          <w:rStyle w:val="Hyperlink"/>
          <w:b w:val="0"/>
          <w:color w:val="7F7F7F"/>
          <w:spacing w:val="5"/>
          <w:sz w:val="24"/>
          <w:szCs w:val="24"/>
        </w:rPr>
        <w:t>e.straigyte@gmail.com</w:t>
      </w:r>
      <w:r>
        <w:rPr>
          <w:rStyle w:val="Hyperlink"/>
          <w:b w:val="0"/>
          <w:color w:val="7F7F7F"/>
          <w:spacing w:val="5"/>
          <w:sz w:val="24"/>
          <w:szCs w:val="24"/>
        </w:rPr>
        <w:fldChar w:fldCharType="end"/>
      </w:r>
    </w:p>
    <w:p w:rsidR="004165C2" w:rsidRPr="00592276" w:rsidRDefault="004165C2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92276" w:rsidRP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Pasaulis</w:t>
      </w:r>
      <w:proofErr w:type="spellEnd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</w:t>
      </w:r>
      <w:proofErr w:type="spellEnd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dešimties</w:t>
      </w:r>
      <w:proofErr w:type="spellEnd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metų</w:t>
      </w:r>
      <w:proofErr w:type="spellEnd"/>
    </w:p>
    <w:p w:rsidR="00592276" w:rsidRP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Pasaulis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tapo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puikus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Prieglaudos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atsilaisvino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vienos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laidos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tai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kokie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mieli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visi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skubėjo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prieglaudas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rinktis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Labiausiai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imamos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katės</w:t>
      </w:r>
      <w:proofErr w:type="spellEnd"/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mat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mažiau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priežiūros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Šunys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aišku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paimti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bet ne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greitai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Netrukus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visos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prieglaudos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globos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namai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tapo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tušti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šungaudžiai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veltui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ieškojo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kokio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benamio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gyvūnėlio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gatvėje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kačių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šunų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ženklo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esa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nepaminėjau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jog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imdavo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vieną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iškart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kelis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Taigi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aš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gyvenau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keturių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kačių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draugijoje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2276" w:rsidRP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ėmė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mėgti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imdavo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šerti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juos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auksinio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dubenėlio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Tai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suteikė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populiarumo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gyvūnijos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pasauliui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Šunis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vedžiojo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brangakmeniais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padabintais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pavadėliais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 </w:t>
      </w:r>
      <w:proofErr w:type="spellStart"/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katės</w:t>
      </w:r>
      <w:proofErr w:type="spellEnd"/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nešiojo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auksinius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sidabrinius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antkaklius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Tačiau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šios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puošmenos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atsigręžė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pačius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Jūs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nenuman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kokie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sunkūs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tie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antkakliai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pavadėliai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Kadangi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pagaminti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aukso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grynuolio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ugintiniai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krito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žemės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šeimininkas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užmaudavo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tokį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antkaklį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arba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pavadį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</w:t>
      </w:r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pamatę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ėmė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pirkti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truputį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paauksuotus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antkaklius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2276" w:rsidRP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Deja,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puošmen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daugėjo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Netrukus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skirdavo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specialų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augintiniui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Ten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paprastai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būdavo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minkštas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guolis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dubenėliai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daug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žaislų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katei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būdavo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pastatyta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didelė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draskyklė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šuniui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statomos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nedidelės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sofos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Na,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kadangi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kiekvienoje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šeimoje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vis</w:t>
      </w:r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daugėjo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tai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žinoma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šeimininkai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negalėjo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eiti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Juk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turėjo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prižiūrėti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Tikriausiai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jums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kilo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klausimas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</w:t>
      </w:r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jie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gyvendavo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reikėjo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šerti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Šeimoms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ėmė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trūkti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maisto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jie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suprato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arba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arba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gyvena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benamiai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Bet </w:t>
      </w:r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vis</w:t>
      </w:r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vien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nepasidavė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nusprendė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daug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svarbesni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kažkokį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kurį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dirbi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valstybės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naudai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2276" w:rsidRP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Bet </w:t>
      </w:r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</w:t>
      </w:r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ilgai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negalėjo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trukti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Viena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moteris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pareiškė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daugiau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žmonija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gyventi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negali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reikia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eiti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dirbti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Daugelis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nepritarė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bet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netrukus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turėjo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nusileisti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Tačiau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kai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kiekvieną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dieną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reikėjo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žmonėms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eiti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nebuvo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kam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rūpintis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augintiniais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Tada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toks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vyras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pasipiktinęs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pasakė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jog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reikia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ų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gale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rūpintis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savimi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šeima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o ne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kažkokiais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gyvūnais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kiekvieną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dieną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į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sijungę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žinias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matydavo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kaip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kompiuterio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ekrane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pasirodydavo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žodžiai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Rūpinkis</w:t>
      </w:r>
      <w:proofErr w:type="spellEnd"/>
      <w:proofErr w:type="gram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savimi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o ne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gyvūnu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Liaukis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prižiūrėti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augintinius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išmesk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juos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gatvę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Kai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kurie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pasikliovė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televizoriumi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išmesdavo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vargšus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gyvūnėlius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gatves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protingi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žmonės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pasiliko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juos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nusprendė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eiti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o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nieko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tokio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paliks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vienus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Vieni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džiaugėsi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kiti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liūdėjo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92276" w:rsidRPr="00592276" w:rsidRDefault="00592276" w:rsidP="0059227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Bet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aš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džiaugiausi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atsirado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darbo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prieglaudos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darbuotojams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gaudyti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benamius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gyvūnėlius</w:t>
      </w:r>
      <w:proofErr w:type="spellEnd"/>
      <w:r w:rsidRPr="00592276">
        <w:rPr>
          <w:rFonts w:ascii="Times New Roman" w:eastAsia="Times New Roman" w:hAnsi="Times New Roman" w:cs="Times New Roman"/>
          <w:color w:val="222222"/>
          <w:sz w:val="24"/>
          <w:szCs w:val="24"/>
        </w:rPr>
        <w:t>.  </w:t>
      </w:r>
    </w:p>
    <w:sectPr w:rsidR="00592276" w:rsidRPr="00592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3"/>
    <w:rsid w:val="00050273"/>
    <w:rsid w:val="004165C2"/>
    <w:rsid w:val="00592276"/>
    <w:rsid w:val="006B0A57"/>
    <w:rsid w:val="00B1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8387-4B69-42C8-B383-2CB802F5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rsid w:val="004165C2"/>
    <w:pPr>
      <w:widowControl w:val="0"/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760615733265938090gmail-western">
    <w:name w:val="m_5760615733265938090gmail-western"/>
    <w:basedOn w:val="Normal"/>
    <w:rsid w:val="0059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165C2"/>
    <w:rPr>
      <w:rFonts w:ascii="Times New Roman" w:eastAsia="Times New Roman" w:hAnsi="Times New Roman" w:cs="Times New Roman"/>
      <w:b/>
      <w:bCs/>
      <w:sz w:val="27"/>
      <w:szCs w:val="27"/>
      <w:lang w:val="lt-LT"/>
    </w:rPr>
  </w:style>
  <w:style w:type="character" w:styleId="Hyperlink">
    <w:name w:val="Hyperlink"/>
    <w:basedOn w:val="DefaultParagraphFont"/>
    <w:rsid w:val="004165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0731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4</cp:revision>
  <dcterms:created xsi:type="dcterms:W3CDTF">2018-09-27T13:11:00Z</dcterms:created>
  <dcterms:modified xsi:type="dcterms:W3CDTF">2018-09-27T13:18:00Z</dcterms:modified>
</cp:coreProperties>
</file>