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BA" w:rsidRDefault="005209BA" w:rsidP="005209BA">
      <w:pPr>
        <w:pStyle w:val="ColorfulList-Accent11"/>
        <w:spacing w:after="0" w:line="240" w:lineRule="auto"/>
        <w:ind w:left="-540"/>
        <w:jc w:val="both"/>
        <w:rPr>
          <w:rFonts w:cs="Times New Roman"/>
          <w:lang w:val="lt-LT"/>
        </w:rPr>
      </w:pPr>
    </w:p>
    <w:p w:rsidR="005209BA" w:rsidRPr="005209BA" w:rsidRDefault="005209BA" w:rsidP="005209BA">
      <w:pPr>
        <w:pStyle w:val="ColorfulList-Accent11"/>
        <w:spacing w:after="0" w:line="240" w:lineRule="auto"/>
        <w:ind w:left="-540"/>
        <w:jc w:val="right"/>
        <w:rPr>
          <w:rFonts w:cs="Times New Roman"/>
          <w:b/>
          <w:sz w:val="28"/>
          <w:szCs w:val="28"/>
          <w:lang w:val="lt-LT"/>
        </w:rPr>
      </w:pPr>
      <w:r w:rsidRPr="005209BA">
        <w:rPr>
          <w:rFonts w:cs="Times New Roman"/>
          <w:b/>
          <w:sz w:val="28"/>
          <w:szCs w:val="28"/>
          <w:lang w:val="lt-LT"/>
        </w:rPr>
        <w:t>Priedas Nr.1</w:t>
      </w:r>
    </w:p>
    <w:p w:rsidR="005209BA" w:rsidRDefault="005209BA" w:rsidP="005209BA">
      <w:pPr>
        <w:pStyle w:val="ColorfulList-Accent11"/>
        <w:spacing w:after="0" w:line="240" w:lineRule="auto"/>
        <w:ind w:left="-540"/>
        <w:jc w:val="right"/>
        <w:rPr>
          <w:rFonts w:cs="Times New Roman"/>
          <w:lang w:val="lt-LT"/>
        </w:rPr>
      </w:pPr>
    </w:p>
    <w:p w:rsidR="005209BA" w:rsidRPr="002F30B8" w:rsidRDefault="005209BA" w:rsidP="005209BA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2F30B8">
        <w:rPr>
          <w:rFonts w:ascii="Times New Roman" w:hAnsi="Times New Roman" w:cs="Times New Roman"/>
          <w:b/>
          <w:sz w:val="28"/>
          <w:szCs w:val="28"/>
          <w:lang w:val="lt-LT"/>
        </w:rPr>
        <w:t>SUTIKIMAS</w:t>
      </w:r>
    </w:p>
    <w:p w:rsidR="005209BA" w:rsidRPr="002F30B8" w:rsidRDefault="005209BA" w:rsidP="005209BA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5209BA" w:rsidRPr="002F30B8" w:rsidRDefault="005209BA" w:rsidP="005209BA">
      <w:pPr>
        <w:jc w:val="both"/>
        <w:rPr>
          <w:rFonts w:ascii="Times New Roman" w:hAnsi="Times New Roman" w:cs="Times New Roman"/>
          <w:lang w:val="lt-LT"/>
        </w:rPr>
      </w:pPr>
      <w:r w:rsidRPr="002F30B8">
        <w:rPr>
          <w:rFonts w:ascii="Times New Roman" w:hAnsi="Times New Roman" w:cs="Times New Roman"/>
          <w:lang w:val="lt-LT"/>
        </w:rPr>
        <w:t xml:space="preserve">Sutinku, kad BĮ Lietuvos vaikų ir jaunimo centro (toliau – LVJC) (į. k. 190996278, adresas Konstitucijos pr. 25, LT-01104 Vilnius) organizuojamo Dainų tekstų vertimo konkurso, skirto Europos kalbų dienai paminėti, dalyvių darbai, nurodant dalyvio </w:t>
      </w:r>
      <w:r w:rsidRPr="002F30B8">
        <w:rPr>
          <w:rFonts w:ascii="Times New Roman" w:hAnsi="Times New Roman" w:cs="Times New Roman"/>
          <w:i/>
          <w:iCs/>
          <w:lang w:val="lt-LT"/>
        </w:rPr>
        <w:t>vardą, pavardę, amžių ir mokyklą</w:t>
      </w:r>
      <w:r w:rsidRPr="002F30B8">
        <w:rPr>
          <w:rFonts w:ascii="Times New Roman" w:hAnsi="Times New Roman" w:cs="Times New Roman"/>
          <w:lang w:val="lt-LT"/>
        </w:rPr>
        <w:t xml:space="preserve"> būtų skelbiami viešai.</w:t>
      </w:r>
    </w:p>
    <w:p w:rsidR="005209BA" w:rsidRPr="002F30B8" w:rsidRDefault="005209BA" w:rsidP="005209BA">
      <w:pPr>
        <w:jc w:val="both"/>
        <w:rPr>
          <w:rFonts w:ascii="Times New Roman" w:hAnsi="Times New Roman" w:cs="Times New Roman"/>
          <w:lang w:val="lt-LT"/>
        </w:rPr>
      </w:pPr>
      <w:r w:rsidRPr="002F30B8">
        <w:rPr>
          <w:rFonts w:ascii="Times New Roman" w:hAnsi="Times New Roman" w:cs="Times New Roman"/>
          <w:lang w:val="lt-LT"/>
        </w:rPr>
        <w:t xml:space="preserve">Taip pat LVJC </w:t>
      </w:r>
      <w:r>
        <w:rPr>
          <w:rFonts w:ascii="Times New Roman" w:hAnsi="Times New Roman" w:cs="Times New Roman"/>
          <w:lang w:val="lt-LT"/>
        </w:rPr>
        <w:t xml:space="preserve">ir kiti konkurso organizatoriai </w:t>
      </w:r>
      <w:r w:rsidRPr="002F30B8">
        <w:rPr>
          <w:rFonts w:ascii="Times New Roman" w:hAnsi="Times New Roman" w:cs="Times New Roman"/>
          <w:lang w:val="lt-LT"/>
        </w:rPr>
        <w:t>turi t</w:t>
      </w:r>
      <w:r>
        <w:rPr>
          <w:rFonts w:ascii="Times New Roman" w:hAnsi="Times New Roman" w:cs="Times New Roman"/>
          <w:lang w:val="lt-LT"/>
        </w:rPr>
        <w:t>eisę</w:t>
      </w:r>
      <w:r w:rsidRPr="002F30B8">
        <w:rPr>
          <w:rFonts w:ascii="Times New Roman" w:hAnsi="Times New Roman" w:cs="Times New Roman"/>
          <w:lang w:val="lt-LT"/>
        </w:rPr>
        <w:t xml:space="preserve"> skelbti konkurso rezultatus, nurodant dalyvio </w:t>
      </w:r>
      <w:r w:rsidRPr="002F30B8">
        <w:rPr>
          <w:rFonts w:ascii="Times New Roman" w:hAnsi="Times New Roman" w:cs="Times New Roman"/>
          <w:i/>
          <w:iCs/>
          <w:lang w:val="lt-LT"/>
        </w:rPr>
        <w:t>vardą, pavardę, amžių bei mokyklą</w:t>
      </w:r>
      <w:r w:rsidRPr="002F30B8">
        <w:rPr>
          <w:rFonts w:ascii="Times New Roman" w:hAnsi="Times New Roman" w:cs="Times New Roman"/>
          <w:lang w:val="lt-LT"/>
        </w:rPr>
        <w:t>, viešai inter</w:t>
      </w:r>
      <w:r>
        <w:rPr>
          <w:rFonts w:ascii="Times New Roman" w:hAnsi="Times New Roman" w:cs="Times New Roman"/>
          <w:lang w:val="lt-LT"/>
        </w:rPr>
        <w:t>netinėse svetainės</w:t>
      </w:r>
      <w:r w:rsidRPr="002F30B8">
        <w:rPr>
          <w:rFonts w:ascii="Times New Roman" w:hAnsi="Times New Roman" w:cs="Times New Roman"/>
          <w:lang w:val="lt-LT"/>
        </w:rPr>
        <w:t xml:space="preserve">e </w:t>
      </w:r>
      <w:hyperlink r:id="rId6" w:history="1">
        <w:r w:rsidRPr="002F30B8">
          <w:rPr>
            <w:rStyle w:val="Hyperlink"/>
            <w:rFonts w:ascii="Times New Roman" w:hAnsi="Times New Roman" w:cs="Times New Roman"/>
            <w:lang w:val="lt-LT"/>
          </w:rPr>
          <w:t>www.lvjc.lt</w:t>
        </w:r>
      </w:hyperlink>
      <w:r w:rsidRPr="005A7364">
        <w:rPr>
          <w:rStyle w:val="Hyperlink"/>
          <w:rFonts w:ascii="Times New Roman" w:hAnsi="Times New Roman" w:cs="Times New Roman"/>
          <w:lang w:val="lt-LT"/>
        </w:rPr>
        <w:t xml:space="preserve">, </w:t>
      </w:r>
      <w:r>
        <w:rPr>
          <w:rStyle w:val="Hyperlink"/>
          <w:rFonts w:ascii="Times New Roman" w:hAnsi="Times New Roman" w:cs="Times New Roman"/>
          <w:lang w:val="lt-LT"/>
        </w:rPr>
        <w:t>www.vikc.lt</w:t>
      </w:r>
      <w:r w:rsidRPr="002F30B8">
        <w:rPr>
          <w:rFonts w:ascii="Times New Roman" w:hAnsi="Times New Roman" w:cs="Times New Roman"/>
          <w:lang w:val="lt-LT"/>
        </w:rPr>
        <w:t xml:space="preserve"> bei „Facebook“ paskyro</w:t>
      </w:r>
      <w:r>
        <w:rPr>
          <w:rFonts w:ascii="Times New Roman" w:hAnsi="Times New Roman" w:cs="Times New Roman"/>
          <w:lang w:val="lt-LT"/>
        </w:rPr>
        <w:t>s</w:t>
      </w:r>
      <w:r w:rsidRPr="002F30B8">
        <w:rPr>
          <w:rFonts w:ascii="Times New Roman" w:hAnsi="Times New Roman" w:cs="Times New Roman"/>
          <w:lang w:val="lt-LT"/>
        </w:rPr>
        <w:t xml:space="preserve">e. </w:t>
      </w:r>
    </w:p>
    <w:p w:rsidR="005209BA" w:rsidRPr="002F30B8" w:rsidRDefault="005209BA" w:rsidP="005209BA">
      <w:pPr>
        <w:jc w:val="both"/>
        <w:rPr>
          <w:rFonts w:ascii="Times New Roman" w:hAnsi="Times New Roman" w:cs="Times New Roman"/>
          <w:lang w:val="lt-LT"/>
        </w:rPr>
      </w:pPr>
      <w:r w:rsidRPr="002F30B8">
        <w:rPr>
          <w:rFonts w:ascii="Times New Roman" w:hAnsi="Times New Roman" w:cs="Times New Roman"/>
          <w:lang w:val="lt-LT"/>
        </w:rPr>
        <w:t xml:space="preserve">Informuojame, kad vadovaujantis ES Bendruoju duomenų apsaugos reglamentu (toliau – BDAR) ir LR Asmens duomenų teisinės apsaugos įstatymu (toliau – ADTAĮ) turite teisę: 1) žinoti (būti informuotas) apie savo asmens duomenų tvarkymą; 2) susipažinti su savo asmens duomenimis ir kaip jie yra tvarkomi; 3) </w:t>
      </w:r>
      <w:r w:rsidRPr="005A7364">
        <w:rPr>
          <w:rStyle w:val="Typewriter"/>
          <w:rFonts w:ascii="Times New Roman" w:hAnsi="Times New Roman" w:cs="Times New Roman"/>
          <w:lang w:val="lt-LT"/>
        </w:rPr>
        <w:t>reikalauti, sunaikinti savo asmens duomenis arba sustabdyti savo asmens duomenų tvarkymo veiksmus, kai duomenys tvarkomi nesilaikant</w:t>
      </w:r>
      <w:r w:rsidRPr="002F30B8">
        <w:rPr>
          <w:rStyle w:val="Typewriter"/>
          <w:rFonts w:ascii="Times New Roman" w:hAnsi="Times New Roman" w:cs="Times New Roman"/>
          <w:lang w:val="lt-LT"/>
        </w:rPr>
        <w:t xml:space="preserve"> BDAR, ADTAĮ ir kitų</w:t>
      </w:r>
      <w:r w:rsidRPr="002F30B8">
        <w:rPr>
          <w:rFonts w:ascii="Times New Roman" w:hAnsi="Times New Roman" w:cs="Times New Roman"/>
          <w:lang w:val="lt-LT"/>
        </w:rPr>
        <w:t xml:space="preserve"> asmens duomenų tvarkymą reglamentuojančių teisės aktų nuostatų; 4) nesutikti, kad būtų tvarkomi Jūsų asmens duomenys. </w:t>
      </w:r>
    </w:p>
    <w:p w:rsidR="005209BA" w:rsidRPr="002F30B8" w:rsidRDefault="005209BA" w:rsidP="005209BA">
      <w:pPr>
        <w:jc w:val="both"/>
        <w:rPr>
          <w:rFonts w:ascii="Times New Roman" w:hAnsi="Times New Roman" w:cs="Times New Roman"/>
          <w:lang w:val="lt-LT"/>
        </w:rPr>
      </w:pPr>
      <w:r w:rsidRPr="002F30B8">
        <w:rPr>
          <w:rFonts w:ascii="Times New Roman" w:hAnsi="Times New Roman" w:cs="Times New Roman"/>
          <w:i/>
          <w:lang w:val="lt-LT"/>
        </w:rPr>
        <w:t>Asmens duomenys</w:t>
      </w:r>
      <w:r w:rsidRPr="002F30B8">
        <w:rPr>
          <w:rFonts w:ascii="Times New Roman" w:hAnsi="Times New Roman" w:cs="Times New Roman"/>
          <w:lang w:val="lt-LT"/>
        </w:rPr>
        <w:t xml:space="preserve"> - bet kuri informacija, susijusi su fiziniu asmeniu (Duomenų subjektu), kurio tapatybė yra žinoma arba gali būti tiesiogiai ar netiesiogiai nustatyta, visų pirma naudojant tokius identifikatorius kaip: vardas, pavardė, gimimo data, telefono numeris, buvimo vietos duomenys, naudojant vieną iš jų ar kelis to fizinio asmens fizinės, fiziologinės, ekonominės, kultūrinės ar socialinės tapatybės požymius ir kita.</w:t>
      </w:r>
    </w:p>
    <w:p w:rsidR="005209BA" w:rsidRPr="002F30B8" w:rsidRDefault="005209BA" w:rsidP="005209BA">
      <w:pPr>
        <w:jc w:val="both"/>
        <w:rPr>
          <w:rFonts w:ascii="Times New Roman" w:hAnsi="Times New Roman" w:cs="Times New Roman"/>
          <w:lang w:val="lt-LT"/>
        </w:rPr>
      </w:pPr>
      <w:r w:rsidRPr="002F30B8">
        <w:rPr>
          <w:rFonts w:ascii="Times New Roman" w:hAnsi="Times New Roman" w:cs="Times New Roman"/>
          <w:lang w:val="lt-LT"/>
        </w:rPr>
        <w:t xml:space="preserve">Jums išreiškus nesutikimą arba negavus jokio Jūsų atsakymo, aukščiau nurodytas duomenų tvarkymas nebus vykdomas. Informuojame, jog Jums išreiškus nesutikimą dėl konkurso rezultatų viešo skelbimo LVJC </w:t>
      </w:r>
      <w:r>
        <w:rPr>
          <w:rFonts w:ascii="Times New Roman" w:hAnsi="Times New Roman" w:cs="Times New Roman"/>
          <w:lang w:val="lt-LT"/>
        </w:rPr>
        <w:t>ir VIKC internetinėse svetainės</w:t>
      </w:r>
      <w:r w:rsidRPr="002F30B8">
        <w:rPr>
          <w:rFonts w:ascii="Times New Roman" w:hAnsi="Times New Roman" w:cs="Times New Roman"/>
          <w:lang w:val="lt-LT"/>
        </w:rPr>
        <w:t>e, Jūsų ar Jūsų atstovaujamo asmens konkurso rezultatas bus atsiųstas tik</w:t>
      </w:r>
      <w:r>
        <w:rPr>
          <w:rFonts w:ascii="Times New Roman" w:hAnsi="Times New Roman" w:cs="Times New Roman"/>
          <w:lang w:val="lt-LT"/>
        </w:rPr>
        <w:t xml:space="preserve"> Jums, Jūsų regsitracijos metu nurodytu </w:t>
      </w:r>
      <w:r w:rsidRPr="002F30B8">
        <w:rPr>
          <w:rFonts w:ascii="Times New Roman" w:hAnsi="Times New Roman" w:cs="Times New Roman"/>
          <w:lang w:val="lt-LT"/>
        </w:rPr>
        <w:t xml:space="preserve">elektroninio pašto adresu. </w:t>
      </w:r>
    </w:p>
    <w:p w:rsidR="005209BA" w:rsidRPr="002F30B8" w:rsidRDefault="005209BA" w:rsidP="005209BA">
      <w:pPr>
        <w:jc w:val="both"/>
        <w:rPr>
          <w:rFonts w:ascii="Times New Roman" w:hAnsi="Times New Roman" w:cs="Times New Roman"/>
          <w:lang w:val="lt-LT"/>
        </w:rPr>
      </w:pPr>
    </w:p>
    <w:p w:rsidR="005209BA" w:rsidRPr="002F30B8" w:rsidRDefault="005209BA" w:rsidP="005209BA">
      <w:pPr>
        <w:jc w:val="both"/>
        <w:rPr>
          <w:rFonts w:ascii="Times New Roman" w:hAnsi="Times New Roman" w:cs="Times New Roman"/>
          <w:lang w:val="lt-LT"/>
        </w:rPr>
      </w:pPr>
    </w:p>
    <w:p w:rsidR="005209BA" w:rsidRPr="002F30B8" w:rsidRDefault="005209BA" w:rsidP="005209BA">
      <w:pPr>
        <w:jc w:val="both"/>
        <w:rPr>
          <w:rFonts w:ascii="Times New Roman" w:hAnsi="Times New Roman" w:cs="Times New Roman"/>
          <w:lang w:val="lt-LT"/>
        </w:rPr>
      </w:pPr>
    </w:p>
    <w:p w:rsidR="005209BA" w:rsidRPr="002F30B8" w:rsidRDefault="005209BA" w:rsidP="005209BA">
      <w:pPr>
        <w:jc w:val="both"/>
        <w:rPr>
          <w:rFonts w:ascii="Times New Roman" w:hAnsi="Times New Roman" w:cs="Times New Roman"/>
          <w:lang w:val="lt-LT"/>
        </w:rPr>
      </w:pPr>
    </w:p>
    <w:p w:rsidR="005209BA" w:rsidRPr="002F30B8" w:rsidRDefault="005209BA" w:rsidP="005209BA">
      <w:pPr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                                                                 ________________</w:t>
      </w:r>
    </w:p>
    <w:p w:rsidR="005209BA" w:rsidRDefault="005209BA" w:rsidP="005209B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Vardas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</w:t>
      </w:r>
      <w:r w:rsidRPr="00357538">
        <w:rPr>
          <w:rFonts w:ascii="Times New Roman" w:hAnsi="Times New Roman" w:cs="Times New Roman"/>
        </w:rPr>
        <w:t>avardė</w:t>
      </w:r>
      <w:proofErr w:type="spellEnd"/>
      <w:r w:rsidRPr="00357538">
        <w:rPr>
          <w:rFonts w:ascii="Times New Roman" w:hAnsi="Times New Roman" w:cs="Times New Roman"/>
        </w:rPr>
        <w:t xml:space="preserve">                                                                                                             (</w:t>
      </w:r>
      <w:proofErr w:type="spellStart"/>
      <w:r w:rsidRPr="00357538">
        <w:rPr>
          <w:rFonts w:ascii="Times New Roman" w:hAnsi="Times New Roman" w:cs="Times New Roman"/>
        </w:rPr>
        <w:t>parašas</w:t>
      </w:r>
      <w:proofErr w:type="spellEnd"/>
      <w:r w:rsidRPr="00357538">
        <w:rPr>
          <w:rFonts w:ascii="Times New Roman" w:hAnsi="Times New Roman" w:cs="Times New Roman"/>
        </w:rPr>
        <w:t>)</w:t>
      </w:r>
    </w:p>
    <w:p w:rsidR="005209BA" w:rsidRDefault="005209BA" w:rsidP="005209BA">
      <w:pPr>
        <w:rPr>
          <w:rFonts w:ascii="Times New Roman" w:hAnsi="Times New Roman" w:cs="Times New Roman"/>
        </w:rPr>
      </w:pPr>
    </w:p>
    <w:p w:rsidR="005209BA" w:rsidRDefault="005209BA" w:rsidP="005209BA">
      <w:pPr>
        <w:rPr>
          <w:rFonts w:ascii="Times New Roman" w:hAnsi="Times New Roman" w:cs="Times New Roman"/>
        </w:rPr>
      </w:pPr>
    </w:p>
    <w:p w:rsidR="005209BA" w:rsidRDefault="005209BA" w:rsidP="005209BA">
      <w:pPr>
        <w:rPr>
          <w:rFonts w:ascii="Times New Roman" w:hAnsi="Times New Roman" w:cs="Times New Roman"/>
        </w:rPr>
      </w:pPr>
    </w:p>
    <w:p w:rsidR="00691D70" w:rsidRDefault="00691D70"/>
    <w:sectPr w:rsidR="00691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24" w:rsidRDefault="00F32424" w:rsidP="003C1DD6">
      <w:r>
        <w:separator/>
      </w:r>
    </w:p>
  </w:endnote>
  <w:endnote w:type="continuationSeparator" w:id="0">
    <w:p w:rsidR="00F32424" w:rsidRDefault="00F32424" w:rsidP="003C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D6" w:rsidRDefault="003C1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D6" w:rsidRDefault="003C1D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D6" w:rsidRDefault="003C1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24" w:rsidRDefault="00F32424" w:rsidP="003C1DD6">
      <w:r>
        <w:separator/>
      </w:r>
    </w:p>
  </w:footnote>
  <w:footnote w:type="continuationSeparator" w:id="0">
    <w:p w:rsidR="00F32424" w:rsidRDefault="00F32424" w:rsidP="003C1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D6" w:rsidRDefault="003C1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D6" w:rsidRDefault="003C1DD6">
    <w:pPr>
      <w:pStyle w:val="Header"/>
    </w:pPr>
    <w:r>
      <w:rPr>
        <w:noProof/>
        <w:lang w:val="lt-LT" w:eastAsia="lt-LT"/>
      </w:rPr>
      <w:drawing>
        <wp:inline distT="0" distB="0" distL="0" distR="0" wp14:anchorId="43BB6FC5" wp14:editId="08BBA898">
          <wp:extent cx="6120130" cy="108319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3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D6" w:rsidRDefault="003C1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BA"/>
    <w:rsid w:val="003C1DD6"/>
    <w:rsid w:val="005209BA"/>
    <w:rsid w:val="00691D70"/>
    <w:rsid w:val="00F3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AD323-4EAE-4B00-97E5-188BB90C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BA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09BA"/>
    <w:rPr>
      <w:color w:val="0000FF"/>
      <w:u w:val="single"/>
    </w:rPr>
  </w:style>
  <w:style w:type="paragraph" w:customStyle="1" w:styleId="ColorfulList-Accent11">
    <w:name w:val="Colorful List - Accent 11"/>
    <w:basedOn w:val="Normal"/>
    <w:rsid w:val="005209BA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Typewriter">
    <w:name w:val="Typewriter"/>
    <w:rsid w:val="005209BA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unhideWhenUsed/>
    <w:rsid w:val="003C1D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DD6"/>
    <w:rPr>
      <w:rFonts w:ascii="Cambria" w:eastAsia="Cambria" w:hAnsi="Cambria" w:cs="Cambria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3C1DD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DD6"/>
    <w:rPr>
      <w:rFonts w:ascii="Cambria" w:eastAsia="Cambria" w:hAnsi="Cambria" w:cs="Cambria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vjc.l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2021-09-08T07:13:00Z</dcterms:created>
  <dcterms:modified xsi:type="dcterms:W3CDTF">2021-09-08T07:20:00Z</dcterms:modified>
</cp:coreProperties>
</file>